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8DEDC" w14:textId="5C66F2F9" w:rsidR="00203EA6" w:rsidRDefault="00D60376">
      <w:pPr>
        <w:widowControl w:val="0"/>
        <w:spacing w:line="276" w:lineRule="auto"/>
        <w:ind w:left="0" w:firstLine="0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12" behindDoc="0" locked="0" layoutInCell="1" allowOverlap="1" wp14:anchorId="5859986E" wp14:editId="26386427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0" t="0" r="0" b="0"/>
                <wp:wrapNone/>
                <wp:docPr id="1834962916" name="Retâ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261DCA" id="Retângulo 5" o:spid="_x0000_s1026" style="position:absolute;margin-left:.05pt;margin-top:.05pt;width:50pt;height:50pt;z-index: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" filled="f" stroked="f" strokeweight="0"/>
            </w:pict>
          </mc:Fallback>
        </mc:AlternateContent>
      </w:r>
      <w:r w:rsidR="00F71781">
        <w:rPr>
          <w:rFonts w:eastAsia="Merriweather"/>
          <w:b/>
          <w:u w:val="single"/>
        </w:rPr>
        <w:t>DOCUMENTO DE FORMALIZAÇÃO DA DEMANDA (DFD)</w:t>
      </w:r>
    </w:p>
    <w:p w14:paraId="380A4124" w14:textId="77777777" w:rsidR="00203EA6" w:rsidRDefault="00203EA6">
      <w:pPr>
        <w:ind w:left="0" w:hanging="2"/>
        <w:jc w:val="center"/>
        <w:rPr>
          <w:rFonts w:eastAsia="Merriweather"/>
        </w:rPr>
      </w:pPr>
    </w:p>
    <w:p w14:paraId="7C71C3CA" w14:textId="77777777" w:rsidR="00203EA6" w:rsidRDefault="00F71781">
      <w:pPr>
        <w:tabs>
          <w:tab w:val="left" w:pos="495"/>
        </w:tabs>
        <w:ind w:left="0" w:hanging="2"/>
        <w:rPr>
          <w:rFonts w:eastAsia="Merriweather"/>
        </w:rPr>
      </w:pPr>
      <w:r>
        <w:rPr>
          <w:rFonts w:eastAsia="Merriweather"/>
        </w:rPr>
        <w:tab/>
      </w:r>
    </w:p>
    <w:p w14:paraId="33710D27" w14:textId="77777777" w:rsidR="00203EA6" w:rsidRDefault="00F71781">
      <w:pPr>
        <w:ind w:left="0" w:hanging="2"/>
        <w:jc w:val="both"/>
        <w:rPr>
          <w:rFonts w:eastAsia="Merriweather"/>
        </w:rPr>
      </w:pPr>
      <w:r>
        <w:rPr>
          <w:rFonts w:eastAsia="Merriweather"/>
        </w:rPr>
        <w:t xml:space="preserve">Setor Requisitante (Secretaria): SECRETARIA DE OBRAS E DESENVOLVIMENTO URBANO </w:t>
      </w:r>
    </w:p>
    <w:p w14:paraId="131252E2" w14:textId="77777777" w:rsidR="00203EA6" w:rsidRDefault="00203EA6">
      <w:pPr>
        <w:ind w:left="0" w:hanging="2"/>
        <w:jc w:val="both"/>
        <w:rPr>
          <w:rFonts w:eastAsia="Merriweather"/>
        </w:rPr>
      </w:pPr>
    </w:p>
    <w:p w14:paraId="4102670B" w14:textId="77777777" w:rsidR="00203EA6" w:rsidRDefault="00F71781">
      <w:pPr>
        <w:ind w:left="0" w:hanging="2"/>
        <w:jc w:val="both"/>
        <w:rPr>
          <w:rFonts w:eastAsia="Merriweather"/>
        </w:rPr>
      </w:pPr>
      <w:r>
        <w:rPr>
          <w:rFonts w:eastAsia="Merriweather"/>
        </w:rPr>
        <w:t>Responsável pela Demanda: RÔMULO RAMALHO FARIAS</w:t>
      </w:r>
    </w:p>
    <w:p w14:paraId="1437DAA7" w14:textId="77777777" w:rsidR="00203EA6" w:rsidRDefault="00203EA6">
      <w:pPr>
        <w:ind w:left="0" w:firstLine="0"/>
        <w:jc w:val="both"/>
        <w:rPr>
          <w:rFonts w:eastAsia="Merriweather"/>
        </w:rPr>
      </w:pPr>
    </w:p>
    <w:p w14:paraId="3DCC0159" w14:textId="77777777" w:rsidR="00203EA6" w:rsidRDefault="00F71781">
      <w:pPr>
        <w:ind w:left="0" w:hanging="2"/>
        <w:jc w:val="both"/>
        <w:rPr>
          <w:rFonts w:eastAsia="Merriweather"/>
        </w:rPr>
      </w:pPr>
      <w:r>
        <w:rPr>
          <w:rFonts w:eastAsia="Merriweather"/>
          <w:b/>
          <w:u w:val="single"/>
        </w:rPr>
        <w:t>Objeto</w:t>
      </w:r>
      <w:r>
        <w:rPr>
          <w:rFonts w:eastAsia="Merriweather"/>
        </w:rPr>
        <w:t xml:space="preserve">: </w:t>
      </w:r>
    </w:p>
    <w:p w14:paraId="565C9483" w14:textId="77777777" w:rsidR="00203EA6" w:rsidRDefault="00F71781">
      <w:pPr>
        <w:ind w:left="0" w:hanging="2"/>
        <w:jc w:val="both"/>
        <w:rPr>
          <w:rFonts w:eastAsia="Merriweather"/>
        </w:rPr>
      </w:pPr>
      <w:r>
        <w:rPr>
          <w:rFonts w:eastAsia="Merriweather"/>
        </w:rPr>
        <w:t xml:space="preserve">(x) Serviço não continuado; </w:t>
      </w:r>
    </w:p>
    <w:p w14:paraId="38BA55FC" w14:textId="77777777" w:rsidR="00203EA6" w:rsidRDefault="00F71781">
      <w:pPr>
        <w:ind w:left="0" w:hanging="2"/>
        <w:jc w:val="both"/>
        <w:rPr>
          <w:rFonts w:eastAsia="Merriweather"/>
        </w:rPr>
      </w:pPr>
      <w:proofErr w:type="gramStart"/>
      <w:r>
        <w:rPr>
          <w:rFonts w:eastAsia="Merriweather"/>
        </w:rPr>
        <w:t>(  )</w:t>
      </w:r>
      <w:proofErr w:type="gramEnd"/>
      <w:r>
        <w:rPr>
          <w:rFonts w:eastAsia="Merriweather"/>
        </w:rPr>
        <w:t xml:space="preserve"> Serviço continuado SEM dedicação exclusiva de mão de obra; </w:t>
      </w:r>
    </w:p>
    <w:p w14:paraId="5F8169B4" w14:textId="77777777" w:rsidR="00203EA6" w:rsidRDefault="00F71781">
      <w:pPr>
        <w:ind w:left="0" w:hanging="2"/>
        <w:jc w:val="both"/>
        <w:rPr>
          <w:rFonts w:eastAsia="Merriweather"/>
        </w:rPr>
      </w:pPr>
      <w:proofErr w:type="gramStart"/>
      <w:r>
        <w:rPr>
          <w:rFonts w:eastAsia="Merriweather"/>
        </w:rPr>
        <w:t>(  )</w:t>
      </w:r>
      <w:proofErr w:type="gramEnd"/>
      <w:r>
        <w:rPr>
          <w:rFonts w:eastAsia="Merriweather"/>
        </w:rPr>
        <w:t xml:space="preserve"> Serviço continuado COM dedicação exclusiva de mão de obra;</w:t>
      </w:r>
    </w:p>
    <w:p w14:paraId="02C11156" w14:textId="77777777" w:rsidR="00203EA6" w:rsidRDefault="00F71781">
      <w:pPr>
        <w:ind w:left="0" w:hanging="2"/>
        <w:jc w:val="both"/>
        <w:rPr>
          <w:rFonts w:eastAsia="Merriweather"/>
        </w:rPr>
      </w:pPr>
      <w:proofErr w:type="gramStart"/>
      <w:r>
        <w:rPr>
          <w:rFonts w:eastAsia="Merriweather"/>
        </w:rPr>
        <w:t>(  )</w:t>
      </w:r>
      <w:proofErr w:type="gramEnd"/>
      <w:r>
        <w:rPr>
          <w:rFonts w:eastAsia="Merriweather"/>
        </w:rPr>
        <w:t xml:space="preserve"> Material de consumo; </w:t>
      </w:r>
    </w:p>
    <w:p w14:paraId="43C2B5C8" w14:textId="77777777" w:rsidR="00203EA6" w:rsidRDefault="00F71781">
      <w:pPr>
        <w:ind w:left="0" w:hanging="2"/>
        <w:jc w:val="both"/>
        <w:rPr>
          <w:rFonts w:eastAsia="Merriweather"/>
        </w:rPr>
      </w:pPr>
      <w:proofErr w:type="gramStart"/>
      <w:r>
        <w:rPr>
          <w:rFonts w:eastAsia="Merriweather"/>
        </w:rPr>
        <w:t>(  )</w:t>
      </w:r>
      <w:proofErr w:type="gramEnd"/>
      <w:r>
        <w:rPr>
          <w:rFonts w:eastAsia="Merriweather"/>
        </w:rPr>
        <w:t xml:space="preserve"> Material permanente / equipamento.</w:t>
      </w:r>
    </w:p>
    <w:p w14:paraId="1FC49393" w14:textId="77777777" w:rsidR="00203EA6" w:rsidRDefault="00203EA6">
      <w:pPr>
        <w:ind w:left="0" w:firstLine="0"/>
        <w:jc w:val="both"/>
        <w:rPr>
          <w:rFonts w:eastAsia="Merriweather"/>
        </w:rPr>
      </w:pPr>
    </w:p>
    <w:p w14:paraId="535E37AE" w14:textId="77777777" w:rsidR="00203EA6" w:rsidRDefault="00F71781">
      <w:pPr>
        <w:ind w:left="0" w:hanging="2"/>
        <w:jc w:val="both"/>
        <w:rPr>
          <w:rFonts w:eastAsia="Merriweather"/>
        </w:rPr>
      </w:pPr>
      <w:r>
        <w:rPr>
          <w:rFonts w:eastAsia="Merriweather"/>
          <w:b/>
          <w:u w:val="single"/>
        </w:rPr>
        <w:t>Forma de Contratação sugerida</w:t>
      </w:r>
      <w:r>
        <w:rPr>
          <w:rFonts w:eastAsia="Merriweather"/>
        </w:rPr>
        <w:t>:</w:t>
      </w:r>
    </w:p>
    <w:p w14:paraId="608B00C6" w14:textId="77777777" w:rsidR="00203EA6" w:rsidRDefault="00F71781">
      <w:pPr>
        <w:ind w:left="0" w:hanging="2"/>
        <w:jc w:val="both"/>
        <w:rPr>
          <w:rFonts w:eastAsia="Merriweather"/>
        </w:rPr>
      </w:pPr>
      <w:r>
        <w:rPr>
          <w:rFonts w:eastAsia="Merriweather"/>
        </w:rPr>
        <w:t xml:space="preserve">(x) Modalidades da Lei n.º 14.133/2021; </w:t>
      </w:r>
    </w:p>
    <w:p w14:paraId="4FA9A1B7" w14:textId="77777777" w:rsidR="00203EA6" w:rsidRDefault="00F71781">
      <w:pPr>
        <w:ind w:left="0" w:hanging="2"/>
        <w:jc w:val="both"/>
        <w:rPr>
          <w:rFonts w:eastAsia="Merriweather"/>
        </w:rPr>
      </w:pPr>
      <w:proofErr w:type="gramStart"/>
      <w:r>
        <w:rPr>
          <w:rFonts w:eastAsia="Merriweather"/>
        </w:rPr>
        <w:t>(  )</w:t>
      </w:r>
      <w:proofErr w:type="gramEnd"/>
      <w:r>
        <w:rPr>
          <w:rFonts w:eastAsia="Merriweather"/>
        </w:rPr>
        <w:t xml:space="preserve"> Pregão Eletrônico;</w:t>
      </w:r>
    </w:p>
    <w:p w14:paraId="39ADD800" w14:textId="77777777" w:rsidR="00203EA6" w:rsidRDefault="00F71781">
      <w:pPr>
        <w:ind w:left="0" w:hanging="2"/>
        <w:jc w:val="both"/>
        <w:rPr>
          <w:rFonts w:eastAsia="Merriweather"/>
        </w:rPr>
      </w:pPr>
      <w:r>
        <w:rPr>
          <w:rFonts w:eastAsia="Merriweather"/>
        </w:rPr>
        <w:t xml:space="preserve">(x) Concorrência Eletrônica;  </w:t>
      </w:r>
    </w:p>
    <w:p w14:paraId="5D444EC4" w14:textId="77777777" w:rsidR="00203EA6" w:rsidRDefault="00F71781">
      <w:pPr>
        <w:ind w:left="0" w:hanging="2"/>
        <w:jc w:val="both"/>
        <w:rPr>
          <w:rFonts w:eastAsia="Merriweather"/>
        </w:rPr>
      </w:pPr>
      <w:proofErr w:type="gramStart"/>
      <w:r>
        <w:rPr>
          <w:rFonts w:eastAsia="Merriweather"/>
        </w:rPr>
        <w:t>( )</w:t>
      </w:r>
      <w:proofErr w:type="gramEnd"/>
      <w:r>
        <w:rPr>
          <w:rFonts w:eastAsia="Merriweather"/>
        </w:rPr>
        <w:t xml:space="preserve"> Dispensa/Inexigibilidade; </w:t>
      </w:r>
    </w:p>
    <w:p w14:paraId="208E9C15" w14:textId="77777777" w:rsidR="00203EA6" w:rsidRDefault="00F71781">
      <w:pPr>
        <w:ind w:left="0" w:hanging="2"/>
        <w:jc w:val="both"/>
        <w:rPr>
          <w:rFonts w:eastAsia="Merriweather"/>
        </w:rPr>
      </w:pPr>
      <w:proofErr w:type="gramStart"/>
      <w:r>
        <w:rPr>
          <w:rFonts w:eastAsia="Merriweather"/>
        </w:rPr>
        <w:t>( )</w:t>
      </w:r>
      <w:proofErr w:type="gramEnd"/>
      <w:r>
        <w:rPr>
          <w:rFonts w:eastAsia="Merriweather"/>
        </w:rPr>
        <w:t xml:space="preserve"> Adesão à IRP de outro Órgão.</w:t>
      </w:r>
    </w:p>
    <w:p w14:paraId="4EAF118B" w14:textId="77777777" w:rsidR="003D4CCF" w:rsidRDefault="003D4CCF">
      <w:pPr>
        <w:ind w:left="0" w:hanging="2"/>
        <w:jc w:val="both"/>
        <w:rPr>
          <w:rFonts w:eastAsia="Merriweather"/>
        </w:rPr>
      </w:pPr>
    </w:p>
    <w:p w14:paraId="1A06942B" w14:textId="77777777" w:rsidR="00203EA6" w:rsidRDefault="00203EA6">
      <w:pPr>
        <w:ind w:left="0" w:hanging="2"/>
        <w:jc w:val="both"/>
        <w:rPr>
          <w:rFonts w:eastAsia="Merriweather"/>
        </w:rPr>
      </w:pPr>
    </w:p>
    <w:p w14:paraId="096EF47D" w14:textId="77777777" w:rsidR="00203EA6" w:rsidRDefault="00F71781">
      <w:pPr>
        <w:ind w:left="0" w:hanging="2"/>
        <w:jc w:val="both"/>
        <w:rPr>
          <w:rFonts w:eastAsia="Merriweather"/>
        </w:rPr>
      </w:pPr>
      <w:r>
        <w:rPr>
          <w:rFonts w:eastAsia="Merriweather"/>
          <w:b/>
        </w:rPr>
        <w:t>1. Justificativa da necessidade da contratação da solução, considerando o Planejamento Estratégico, se for o caso</w:t>
      </w:r>
      <w:r>
        <w:rPr>
          <w:rFonts w:eastAsia="Merriweather"/>
        </w:rPr>
        <w:t>:</w:t>
      </w:r>
    </w:p>
    <w:p w14:paraId="00A6221A" w14:textId="77777777" w:rsidR="00203EA6" w:rsidRDefault="00203EA6">
      <w:pPr>
        <w:ind w:left="0" w:hanging="2"/>
        <w:jc w:val="both"/>
        <w:rPr>
          <w:rFonts w:eastAsia="Merriweather"/>
        </w:rPr>
      </w:pPr>
    </w:p>
    <w:p w14:paraId="0076E5E3" w14:textId="77777777" w:rsidR="00203EA6" w:rsidRDefault="00F71781">
      <w:pPr>
        <w:spacing w:before="57" w:after="57" w:line="36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Este processo, refere-se à resposta ao procedimento administrativo nº MPPR-0014.18.000169-6 e 0014.22.000052-6, conforme o Ofício nº 248/2024-1ª PJ, no qual se solicita a apresentação de informações à 1ª Promotoria de Justiça da Comarca, localizada na Rua Antônio Benedito de Miranda, Bairro Jardim San Rafael, com o intuito de solucionar os frequentes transbordos de bueiros e as consequentes inundações.</w:t>
      </w:r>
    </w:p>
    <w:p w14:paraId="1E49055C" w14:textId="77777777" w:rsidR="003D4CCF" w:rsidRDefault="003D4CCF">
      <w:pPr>
        <w:spacing w:before="57" w:after="57" w:line="360" w:lineRule="auto"/>
        <w:ind w:left="0" w:hanging="2"/>
        <w:jc w:val="both"/>
      </w:pPr>
    </w:p>
    <w:p w14:paraId="6C5DEFE8" w14:textId="77777777" w:rsidR="00203EA6" w:rsidRDefault="00F71781">
      <w:pPr>
        <w:spacing w:before="57" w:after="57" w:line="360" w:lineRule="auto"/>
        <w:ind w:left="0" w:hanging="2"/>
        <w:jc w:val="both"/>
      </w:pPr>
      <w:r>
        <w:rPr>
          <w:sz w:val="22"/>
          <w:szCs w:val="22"/>
        </w:rPr>
        <w:t>Para resolver o problema identificado, será realizada a pavimentação de concreto drenante, que permitirá a passagem da água através de sua estrutura, contribuindo para evitar o acúmulo de água nas superfícies. Este tipo de pavimentação é amplamente utilizado em calçadas, ruas e áreas externas, onde é essencial uma drenagem eficiente para prevenir alagamentos, transbordos e erosão.</w:t>
      </w:r>
      <w:r>
        <w:rPr>
          <w:sz w:val="22"/>
          <w:szCs w:val="22"/>
        </w:rPr>
        <w:br/>
        <w:t>Destaca-se que a permeabilidade do concreto drenante exerce influência direta na drenagem do solo, favorecendo o aumento do escoamento superficial da água. Essa solução proporcionará benefícios significativos à população do município, melhorando a qualidade de vida, garantindo maior trafegabilidade para veículos e pedestres, além de valorizar os imóveis residenciais.</w:t>
      </w:r>
      <w:r>
        <w:br/>
      </w:r>
    </w:p>
    <w:p w14:paraId="64D57011" w14:textId="77777777" w:rsidR="003D4CCF" w:rsidRDefault="003D4CCF">
      <w:pPr>
        <w:spacing w:before="57" w:after="57" w:line="360" w:lineRule="auto"/>
        <w:ind w:left="0" w:hanging="2"/>
        <w:jc w:val="both"/>
      </w:pPr>
    </w:p>
    <w:p w14:paraId="52A6FC1C" w14:textId="77777777" w:rsidR="00203EA6" w:rsidRDefault="00F71781">
      <w:pPr>
        <w:ind w:left="0" w:hanging="2"/>
        <w:jc w:val="both"/>
        <w:rPr>
          <w:rFonts w:eastAsia="Merriweather"/>
        </w:rPr>
      </w:pPr>
      <w:r>
        <w:rPr>
          <w:rFonts w:eastAsia="Merriweather"/>
          <w:b/>
        </w:rPr>
        <w:t>2. Quantidade de material/serviço da solução a ser contratada</w:t>
      </w:r>
      <w:r>
        <w:rPr>
          <w:rFonts w:eastAsia="Merriweather"/>
        </w:rPr>
        <w:t xml:space="preserve">: </w:t>
      </w:r>
    </w:p>
    <w:p w14:paraId="6B22A918" w14:textId="77777777" w:rsidR="00203EA6" w:rsidRDefault="00203EA6">
      <w:pPr>
        <w:ind w:left="0" w:firstLine="0"/>
        <w:jc w:val="both"/>
        <w:rPr>
          <w:rFonts w:eastAsia="Merriweather"/>
        </w:rPr>
      </w:pPr>
    </w:p>
    <w:p w14:paraId="2BBDDF47" w14:textId="77777777" w:rsidR="00203EA6" w:rsidRDefault="00F71781">
      <w:pPr>
        <w:spacing w:line="276" w:lineRule="auto"/>
        <w:ind w:left="0" w:firstLine="0"/>
        <w:jc w:val="both"/>
        <w:rPr>
          <w:rFonts w:eastAsia="Merriweather"/>
          <w:b/>
        </w:rPr>
      </w:pPr>
      <w:r>
        <w:rPr>
          <w:rFonts w:eastAsia="Merriweather"/>
          <w:b/>
        </w:rPr>
        <w:t>PROJETOS DE EDIFICAÇÕES</w:t>
      </w:r>
    </w:p>
    <w:tbl>
      <w:tblPr>
        <w:tblStyle w:val="Tabelacomgrade"/>
        <w:tblW w:w="9172" w:type="dxa"/>
        <w:tblLayout w:type="fixed"/>
        <w:tblLook w:val="0600" w:firstRow="0" w:lastRow="0" w:firstColumn="0" w:lastColumn="0" w:noHBand="1" w:noVBand="1"/>
      </w:tblPr>
      <w:tblGrid>
        <w:gridCol w:w="716"/>
        <w:gridCol w:w="5480"/>
        <w:gridCol w:w="1417"/>
        <w:gridCol w:w="1559"/>
      </w:tblGrid>
      <w:tr w:rsidR="00203EA6" w14:paraId="4702227E" w14:textId="77777777">
        <w:trPr>
          <w:trHeight w:val="403"/>
        </w:trPr>
        <w:tc>
          <w:tcPr>
            <w:tcW w:w="716" w:type="dxa"/>
            <w:vAlign w:val="center"/>
          </w:tcPr>
          <w:p w14:paraId="2E2B6D74" w14:textId="77777777" w:rsidR="00203EA6" w:rsidRDefault="00F71781">
            <w:pPr>
              <w:spacing w:line="240" w:lineRule="auto"/>
              <w:ind w:left="-142" w:right="-10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ITEM</w:t>
            </w:r>
          </w:p>
        </w:tc>
        <w:tc>
          <w:tcPr>
            <w:tcW w:w="5479" w:type="dxa"/>
            <w:vAlign w:val="center"/>
          </w:tcPr>
          <w:p w14:paraId="5312B9A1" w14:textId="77777777" w:rsidR="00203EA6" w:rsidRDefault="00F71781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ESPECIFICAÇÃO</w:t>
            </w:r>
          </w:p>
        </w:tc>
        <w:tc>
          <w:tcPr>
            <w:tcW w:w="1417" w:type="dxa"/>
            <w:vAlign w:val="center"/>
          </w:tcPr>
          <w:p w14:paraId="10684210" w14:textId="77777777" w:rsidR="00203EA6" w:rsidRDefault="00F71781">
            <w:pPr>
              <w:spacing w:line="240" w:lineRule="auto"/>
              <w:ind w:left="-99" w:right="-111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UNIDADE DE MEDIDA</w:t>
            </w:r>
          </w:p>
        </w:tc>
        <w:tc>
          <w:tcPr>
            <w:tcW w:w="1559" w:type="dxa"/>
            <w:vAlign w:val="center"/>
          </w:tcPr>
          <w:p w14:paraId="0ABB1ADC" w14:textId="77777777" w:rsidR="00203EA6" w:rsidRDefault="00F71781">
            <w:pPr>
              <w:spacing w:line="240" w:lineRule="auto"/>
              <w:ind w:left="-99" w:right="-111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QUANTIDADE</w:t>
            </w:r>
          </w:p>
        </w:tc>
      </w:tr>
      <w:tr w:rsidR="00203EA6" w14:paraId="4465DA13" w14:textId="77777777">
        <w:trPr>
          <w:trHeight w:val="1821"/>
        </w:trPr>
        <w:tc>
          <w:tcPr>
            <w:tcW w:w="716" w:type="dxa"/>
            <w:vAlign w:val="center"/>
          </w:tcPr>
          <w:p w14:paraId="37F21AEF" w14:textId="77777777" w:rsidR="00203EA6" w:rsidRDefault="00F71781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01</w:t>
            </w:r>
          </w:p>
        </w:tc>
        <w:tc>
          <w:tcPr>
            <w:tcW w:w="5479" w:type="dxa"/>
            <w:vAlign w:val="center"/>
          </w:tcPr>
          <w:p w14:paraId="5E001086" w14:textId="77777777" w:rsidR="00203EA6" w:rsidRDefault="00F71781">
            <w:pPr>
              <w:pStyle w:val="PargrafodaLista"/>
              <w:ind w:left="0" w:hanging="2"/>
              <w:contextualSpacing/>
              <w:jc w:val="both"/>
            </w:pPr>
            <w:r>
              <w:rPr>
                <w:rFonts w:eastAsiaTheme="minorHAnsi"/>
                <w:sz w:val="24"/>
                <w:szCs w:val="24"/>
                <w:lang w:val="pt-BR"/>
              </w:rPr>
              <w:t>CONTRATAÇÃO DE PESSOA JURÍDICA PARA EXECUÇÃO DE PAVIMENTAÇÃO DE CONCRETO DRENANTE MOLDADO NA OBRA, NA RUA ANTÔNIO BENEDITO MIRANDA NAS MEDIAÇÕES DO Nº 233 – BAIRRO JARDIM SAN RAFAEL NO MUNICÍPIO DE BANDEIRANTES-PR</w:t>
            </w:r>
          </w:p>
        </w:tc>
        <w:tc>
          <w:tcPr>
            <w:tcW w:w="1417" w:type="dxa"/>
            <w:vAlign w:val="center"/>
          </w:tcPr>
          <w:p w14:paraId="4386CC61" w14:textId="77777777" w:rsidR="00203EA6" w:rsidRDefault="00F71781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255B8E11" w14:textId="77777777" w:rsidR="00203EA6" w:rsidRDefault="00F71781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</w:tbl>
    <w:p w14:paraId="126BD1B6" w14:textId="77777777" w:rsidR="00203EA6" w:rsidRDefault="00203EA6">
      <w:pPr>
        <w:ind w:left="0" w:firstLine="0"/>
        <w:jc w:val="both"/>
        <w:rPr>
          <w:rFonts w:eastAsia="Merriweather"/>
        </w:rPr>
      </w:pPr>
    </w:p>
    <w:p w14:paraId="2CEEBB1F" w14:textId="77777777" w:rsidR="003D4CCF" w:rsidRDefault="003D4CCF">
      <w:pPr>
        <w:ind w:left="0" w:hanging="2"/>
        <w:jc w:val="both"/>
        <w:rPr>
          <w:rFonts w:eastAsia="Merriweather"/>
          <w:b/>
        </w:rPr>
      </w:pPr>
    </w:p>
    <w:p w14:paraId="4D58FF8B" w14:textId="2D40E06F" w:rsidR="00203EA6" w:rsidRDefault="00F71781">
      <w:pPr>
        <w:ind w:left="0" w:hanging="2"/>
        <w:jc w:val="both"/>
        <w:rPr>
          <w:rFonts w:eastAsia="Merriweather"/>
        </w:rPr>
      </w:pPr>
      <w:r>
        <w:rPr>
          <w:rFonts w:eastAsia="Merriweather"/>
          <w:b/>
        </w:rPr>
        <w:t>‘3. Previsão de data em que deve ser assinado o instrumento contratual</w:t>
      </w:r>
      <w:r>
        <w:rPr>
          <w:rFonts w:eastAsia="Merriweather"/>
        </w:rPr>
        <w:t>:</w:t>
      </w:r>
    </w:p>
    <w:p w14:paraId="6A505BD3" w14:textId="77777777" w:rsidR="00203EA6" w:rsidRDefault="00F71781">
      <w:pPr>
        <w:ind w:left="0" w:hanging="2"/>
        <w:jc w:val="both"/>
        <w:rPr>
          <w:rFonts w:eastAsia="Merriweather"/>
        </w:rPr>
      </w:pPr>
      <w:r>
        <w:rPr>
          <w:rFonts w:eastAsia="Merriweather"/>
        </w:rPr>
        <w:t>05 dias úteis, a ser determinado em contrato.</w:t>
      </w:r>
    </w:p>
    <w:p w14:paraId="13F40212" w14:textId="77777777" w:rsidR="003D4CCF" w:rsidRDefault="003D4CCF">
      <w:pPr>
        <w:ind w:left="0" w:hanging="2"/>
        <w:jc w:val="both"/>
        <w:rPr>
          <w:rFonts w:eastAsia="Merriweather"/>
          <w:b/>
        </w:rPr>
      </w:pPr>
    </w:p>
    <w:p w14:paraId="469CD017" w14:textId="5D8D61F6" w:rsidR="00203EA6" w:rsidRDefault="00F71781">
      <w:pPr>
        <w:ind w:left="0" w:hanging="2"/>
        <w:jc w:val="both"/>
        <w:rPr>
          <w:rFonts w:eastAsia="Merriweather"/>
        </w:rPr>
      </w:pPr>
      <w:r>
        <w:rPr>
          <w:rFonts w:eastAsia="Merriweather"/>
          <w:b/>
        </w:rPr>
        <w:t>4. Créditos Orçamentários</w:t>
      </w:r>
      <w:r>
        <w:rPr>
          <w:rFonts w:eastAsia="Merriweather"/>
        </w:rPr>
        <w:t>:</w:t>
      </w:r>
    </w:p>
    <w:p w14:paraId="08E7DEAC" w14:textId="77777777" w:rsidR="00203EA6" w:rsidRDefault="00203EA6">
      <w:pPr>
        <w:ind w:left="0" w:firstLine="0"/>
        <w:jc w:val="both"/>
        <w:rPr>
          <w:rFonts w:eastAsia="Merriweather"/>
          <w:b/>
        </w:rPr>
      </w:pPr>
    </w:p>
    <w:p w14:paraId="42561791" w14:textId="77777777" w:rsidR="00203EA6" w:rsidRDefault="00F71781">
      <w:pPr>
        <w:ind w:left="0" w:hanging="2"/>
        <w:jc w:val="both"/>
        <w:rPr>
          <w:rFonts w:eastAsia="Merriweather"/>
          <w:bCs/>
        </w:rPr>
      </w:pPr>
      <w:r>
        <w:rPr>
          <w:rFonts w:eastAsia="Merriweather"/>
        </w:rPr>
        <w:t xml:space="preserve">4.1. Valor estimado da contratação: </w:t>
      </w:r>
      <w:r>
        <w:rPr>
          <w:rFonts w:eastAsia="Merriweather"/>
          <w:b/>
        </w:rPr>
        <w:t xml:space="preserve">R$ 198.545,24 </w:t>
      </w:r>
      <w:r>
        <w:rPr>
          <w:rFonts w:eastAsia="Merriweather"/>
          <w:bCs/>
        </w:rPr>
        <w:t>(cento e noventa e oito mil, quinhentos e quarenta e cinco reais e vinte e quatro centavos);</w:t>
      </w:r>
    </w:p>
    <w:p w14:paraId="13F1B05F" w14:textId="77777777" w:rsidR="00F12DC5" w:rsidRDefault="00F12DC5">
      <w:pPr>
        <w:ind w:left="0" w:hanging="2"/>
        <w:jc w:val="both"/>
        <w:rPr>
          <w:rFonts w:eastAsia="Merriweather"/>
          <w:bCs/>
        </w:rPr>
      </w:pPr>
    </w:p>
    <w:p w14:paraId="0E3DC2FF" w14:textId="77777777" w:rsidR="001817BD" w:rsidRPr="001817BD" w:rsidRDefault="001817BD" w:rsidP="001817BD">
      <w:pPr>
        <w:ind w:left="0" w:hanging="2"/>
        <w:jc w:val="both"/>
        <w:rPr>
          <w:rFonts w:eastAsia="Merriweather"/>
          <w:bCs/>
        </w:rPr>
      </w:pPr>
      <w:r w:rsidRPr="001817BD">
        <w:rPr>
          <w:rFonts w:eastAsia="Merriweather"/>
          <w:bCs/>
        </w:rPr>
        <w:t>4.2.  A contratação será atendida pela seguinte dotação: 211 - 0000</w:t>
      </w:r>
    </w:p>
    <w:p w14:paraId="726E7A23" w14:textId="600E11AF" w:rsidR="001817BD" w:rsidRPr="001817BD" w:rsidRDefault="001817BD" w:rsidP="00F12DC5">
      <w:pPr>
        <w:ind w:left="0" w:hanging="2"/>
        <w:rPr>
          <w:rFonts w:eastAsia="Merriweather"/>
          <w:bCs/>
        </w:rPr>
      </w:pPr>
      <w:r w:rsidRPr="001817BD">
        <w:rPr>
          <w:rFonts w:eastAsia="Merriweather"/>
          <w:bCs/>
        </w:rPr>
        <w:t xml:space="preserve">I)  Gestão/Unidade: [6.001- SECRETARIA DE OBRAS, SERVIÇOS </w:t>
      </w:r>
      <w:proofErr w:type="gramStart"/>
      <w:r w:rsidRPr="001817BD">
        <w:rPr>
          <w:rFonts w:eastAsia="Merriweather"/>
          <w:bCs/>
        </w:rPr>
        <w:t xml:space="preserve">E </w:t>
      </w:r>
      <w:r w:rsidR="00F12DC5">
        <w:rPr>
          <w:rFonts w:eastAsia="Merriweather"/>
          <w:bCs/>
        </w:rPr>
        <w:t xml:space="preserve"> D</w:t>
      </w:r>
      <w:r w:rsidRPr="001817BD">
        <w:rPr>
          <w:rFonts w:eastAsia="Merriweather"/>
          <w:bCs/>
        </w:rPr>
        <w:t>ESENVOLVIMENTO</w:t>
      </w:r>
      <w:proofErr w:type="gramEnd"/>
      <w:r w:rsidRPr="001817BD">
        <w:rPr>
          <w:rFonts w:eastAsia="Merriweather"/>
          <w:bCs/>
        </w:rPr>
        <w:t xml:space="preserve"> UR / DIVISÃO DE SERVIÇOS URBANOS</w:t>
      </w:r>
      <w:r w:rsidRPr="001817BD">
        <w:rPr>
          <w:rFonts w:eastAsia="Merriweather"/>
          <w:bCs/>
        </w:rPr>
        <w:tab/>
        <w:t>];</w:t>
      </w:r>
    </w:p>
    <w:p w14:paraId="13509830" w14:textId="77777777" w:rsidR="001817BD" w:rsidRPr="001817BD" w:rsidRDefault="001817BD" w:rsidP="00F12DC5">
      <w:pPr>
        <w:ind w:left="0" w:hanging="2"/>
        <w:rPr>
          <w:rFonts w:eastAsia="Merriweather"/>
          <w:bCs/>
        </w:rPr>
      </w:pPr>
      <w:r w:rsidRPr="001817BD">
        <w:rPr>
          <w:rFonts w:eastAsia="Merriweather"/>
          <w:bCs/>
        </w:rPr>
        <w:t>II)         Fonte de Recursos: [0000 – RECURSOS LIVRES];</w:t>
      </w:r>
    </w:p>
    <w:p w14:paraId="15EB2C80" w14:textId="77777777" w:rsidR="001817BD" w:rsidRPr="001817BD" w:rsidRDefault="001817BD" w:rsidP="00F12DC5">
      <w:pPr>
        <w:ind w:left="0" w:hanging="2"/>
        <w:rPr>
          <w:rFonts w:eastAsia="Merriweather"/>
          <w:bCs/>
        </w:rPr>
      </w:pPr>
      <w:r w:rsidRPr="001817BD">
        <w:rPr>
          <w:rFonts w:eastAsia="Merriweather"/>
          <w:bCs/>
        </w:rPr>
        <w:t>III)        Programa de Trabalho: [0421 - SERVIÇOS URBANOS];</w:t>
      </w:r>
    </w:p>
    <w:p w14:paraId="7A16F3C7" w14:textId="77777777" w:rsidR="001817BD" w:rsidRPr="001817BD" w:rsidRDefault="001817BD" w:rsidP="00F12DC5">
      <w:pPr>
        <w:ind w:left="0" w:hanging="2"/>
        <w:rPr>
          <w:rFonts w:eastAsia="Merriweather"/>
          <w:bCs/>
        </w:rPr>
      </w:pPr>
      <w:r w:rsidRPr="001817BD">
        <w:rPr>
          <w:rFonts w:eastAsia="Merriweather"/>
          <w:bCs/>
        </w:rPr>
        <w:t>IV)       Elemento de Despesa: [4.4.90.51.00</w:t>
      </w:r>
      <w:r w:rsidRPr="001817BD">
        <w:rPr>
          <w:rFonts w:eastAsia="Merriweather"/>
          <w:bCs/>
        </w:rPr>
        <w:tab/>
        <w:t>OBRAS E INSTALAÇÕES];</w:t>
      </w:r>
    </w:p>
    <w:p w14:paraId="5D930BDB" w14:textId="77777777" w:rsidR="001817BD" w:rsidRDefault="001817BD" w:rsidP="00F12DC5">
      <w:pPr>
        <w:ind w:left="0" w:hanging="2"/>
        <w:rPr>
          <w:rFonts w:eastAsia="Merriweather"/>
          <w:bCs/>
        </w:rPr>
      </w:pPr>
      <w:r w:rsidRPr="001817BD">
        <w:rPr>
          <w:rFonts w:eastAsia="Merriweather"/>
          <w:bCs/>
        </w:rPr>
        <w:t>V)       Plano Interno: [5.040 – SERVIÇOS URBANOS</w:t>
      </w:r>
    </w:p>
    <w:p w14:paraId="07C5CD67" w14:textId="77777777" w:rsidR="003D4CCF" w:rsidRPr="001817BD" w:rsidRDefault="003D4CCF" w:rsidP="00F12DC5">
      <w:pPr>
        <w:ind w:left="0" w:hanging="2"/>
        <w:rPr>
          <w:rFonts w:eastAsia="Merriweather"/>
          <w:bCs/>
        </w:rPr>
      </w:pPr>
    </w:p>
    <w:p w14:paraId="6D3AC66B" w14:textId="77777777" w:rsidR="001817BD" w:rsidRPr="001817BD" w:rsidRDefault="001817BD" w:rsidP="00F12DC5">
      <w:pPr>
        <w:ind w:left="0" w:hanging="2"/>
        <w:rPr>
          <w:rFonts w:eastAsia="Merriweather"/>
          <w:bCs/>
        </w:rPr>
      </w:pPr>
      <w:r w:rsidRPr="001817BD">
        <w:rPr>
          <w:rFonts w:eastAsia="Merriweather"/>
          <w:bCs/>
        </w:rPr>
        <w:t>4.3.  A contratação será atendida pela seguinte dotação: 211 - 0511</w:t>
      </w:r>
    </w:p>
    <w:p w14:paraId="02DAEC5D" w14:textId="77777777" w:rsidR="001817BD" w:rsidRPr="001817BD" w:rsidRDefault="001817BD" w:rsidP="00F12DC5">
      <w:pPr>
        <w:ind w:left="0" w:hanging="2"/>
        <w:rPr>
          <w:rFonts w:eastAsia="Merriweather"/>
          <w:bCs/>
        </w:rPr>
      </w:pPr>
      <w:r w:rsidRPr="001817BD">
        <w:rPr>
          <w:rFonts w:eastAsia="Merriweather"/>
          <w:bCs/>
        </w:rPr>
        <w:t>I)  Gestão/Unidade: [6.001- SECRETARIA DE OBRAS, SERVIÇOS E DESENVOLVIMENTO UR / DIVISÃO DE SERVIÇOS URBANOS</w:t>
      </w:r>
      <w:r w:rsidRPr="001817BD">
        <w:rPr>
          <w:rFonts w:eastAsia="Merriweather"/>
          <w:bCs/>
        </w:rPr>
        <w:tab/>
        <w:t>];</w:t>
      </w:r>
    </w:p>
    <w:p w14:paraId="23AA5812" w14:textId="77777777" w:rsidR="001817BD" w:rsidRPr="001817BD" w:rsidRDefault="001817BD" w:rsidP="00F12DC5">
      <w:pPr>
        <w:ind w:left="0" w:hanging="2"/>
        <w:rPr>
          <w:rFonts w:eastAsia="Merriweather"/>
          <w:bCs/>
        </w:rPr>
      </w:pPr>
      <w:r w:rsidRPr="001817BD">
        <w:rPr>
          <w:rFonts w:eastAsia="Merriweather"/>
          <w:bCs/>
        </w:rPr>
        <w:t>II)         Fonte de Recursos: [0511 – TAXA PRESTAÇÃO DE SERVIÇO];</w:t>
      </w:r>
    </w:p>
    <w:p w14:paraId="59016B6E" w14:textId="77777777" w:rsidR="001817BD" w:rsidRPr="001817BD" w:rsidRDefault="001817BD" w:rsidP="00F12DC5">
      <w:pPr>
        <w:ind w:left="0" w:hanging="2"/>
        <w:rPr>
          <w:rFonts w:eastAsia="Merriweather"/>
          <w:bCs/>
        </w:rPr>
      </w:pPr>
      <w:r w:rsidRPr="001817BD">
        <w:rPr>
          <w:rFonts w:eastAsia="Merriweather"/>
          <w:bCs/>
        </w:rPr>
        <w:t>III)        Programa de Trabalho: [0421 - SERVIÇOS URBANOS];</w:t>
      </w:r>
    </w:p>
    <w:p w14:paraId="268330FB" w14:textId="77777777" w:rsidR="001817BD" w:rsidRPr="001817BD" w:rsidRDefault="001817BD" w:rsidP="00F12DC5">
      <w:pPr>
        <w:ind w:left="0" w:hanging="2"/>
        <w:rPr>
          <w:rFonts w:eastAsia="Merriweather"/>
          <w:bCs/>
        </w:rPr>
      </w:pPr>
      <w:r w:rsidRPr="001817BD">
        <w:rPr>
          <w:rFonts w:eastAsia="Merriweather"/>
          <w:bCs/>
        </w:rPr>
        <w:t>IV)       Elemento de Despesa: [4.4.90.51.00</w:t>
      </w:r>
      <w:r w:rsidRPr="001817BD">
        <w:rPr>
          <w:rFonts w:eastAsia="Merriweather"/>
          <w:bCs/>
        </w:rPr>
        <w:tab/>
        <w:t>OBRAS E INSTALAÇÕES];</w:t>
      </w:r>
    </w:p>
    <w:p w14:paraId="5932F4C5" w14:textId="11FAD4BE" w:rsidR="00203EA6" w:rsidRDefault="001817BD" w:rsidP="00F12DC5">
      <w:pPr>
        <w:ind w:left="0" w:hanging="2"/>
        <w:rPr>
          <w:rFonts w:eastAsia="Merriweather"/>
          <w:bCs/>
        </w:rPr>
      </w:pPr>
      <w:r w:rsidRPr="001817BD">
        <w:rPr>
          <w:rFonts w:eastAsia="Merriweather"/>
          <w:bCs/>
        </w:rPr>
        <w:t>V)       Plano Interno: [5.040 – SERVIÇOS URBANOS</w:t>
      </w:r>
    </w:p>
    <w:p w14:paraId="0CF8049E" w14:textId="77777777" w:rsidR="003D4CCF" w:rsidRDefault="003D4CCF" w:rsidP="00F12DC5">
      <w:pPr>
        <w:ind w:left="0" w:hanging="2"/>
        <w:rPr>
          <w:rFonts w:eastAsia="Merriweather"/>
          <w:bCs/>
        </w:rPr>
      </w:pPr>
    </w:p>
    <w:p w14:paraId="13786271" w14:textId="77777777" w:rsidR="003D4CCF" w:rsidRPr="003D4CCF" w:rsidRDefault="003D4CCF" w:rsidP="003D4CCF">
      <w:pPr>
        <w:ind w:left="0" w:hanging="2"/>
        <w:rPr>
          <w:rFonts w:eastAsia="Merriweather"/>
          <w:bCs/>
        </w:rPr>
      </w:pPr>
      <w:r w:rsidRPr="003D4CCF">
        <w:rPr>
          <w:rFonts w:eastAsia="Merriweather"/>
          <w:bCs/>
        </w:rPr>
        <w:t>4.2.  A contratação será atendida pela seguinte dotação: 219 - 0000</w:t>
      </w:r>
    </w:p>
    <w:p w14:paraId="0C654CB7" w14:textId="77777777" w:rsidR="003D4CCF" w:rsidRPr="003D4CCF" w:rsidRDefault="003D4CCF" w:rsidP="003D4CCF">
      <w:pPr>
        <w:ind w:left="0" w:hanging="2"/>
        <w:rPr>
          <w:rFonts w:eastAsia="Merriweather"/>
          <w:bCs/>
        </w:rPr>
      </w:pPr>
      <w:r w:rsidRPr="003D4CCF">
        <w:rPr>
          <w:rFonts w:eastAsia="Merriweather"/>
          <w:bCs/>
        </w:rPr>
        <w:t>I)  Gestão/Unidade: [6.002 - SECRETARIA DE OBRAS, SERVIÇOS E DESENVOLVIMENTO UR / DIVISÃO DE SERVIÇOS URBANOS</w:t>
      </w:r>
      <w:r w:rsidRPr="003D4CCF">
        <w:rPr>
          <w:rFonts w:eastAsia="Merriweather"/>
          <w:bCs/>
        </w:rPr>
        <w:tab/>
        <w:t>];</w:t>
      </w:r>
    </w:p>
    <w:p w14:paraId="253CBCC8" w14:textId="77777777" w:rsidR="003D4CCF" w:rsidRPr="003D4CCF" w:rsidRDefault="003D4CCF" w:rsidP="003D4CCF">
      <w:pPr>
        <w:ind w:left="0" w:hanging="2"/>
        <w:rPr>
          <w:rFonts w:eastAsia="Merriweather"/>
          <w:bCs/>
        </w:rPr>
      </w:pPr>
      <w:r w:rsidRPr="003D4CCF">
        <w:rPr>
          <w:rFonts w:eastAsia="Merriweather"/>
          <w:bCs/>
        </w:rPr>
        <w:t xml:space="preserve">II)         Fonte de Recursos: [0000 – RECURSOS </w:t>
      </w:r>
      <w:proofErr w:type="gramStart"/>
      <w:r w:rsidRPr="003D4CCF">
        <w:rPr>
          <w:rFonts w:eastAsia="Merriweather"/>
          <w:bCs/>
        </w:rPr>
        <w:t>LIVRES ]</w:t>
      </w:r>
      <w:proofErr w:type="gramEnd"/>
      <w:r w:rsidRPr="003D4CCF">
        <w:rPr>
          <w:rFonts w:eastAsia="Merriweather"/>
          <w:bCs/>
        </w:rPr>
        <w:t>;</w:t>
      </w:r>
    </w:p>
    <w:p w14:paraId="26231641" w14:textId="77777777" w:rsidR="003D4CCF" w:rsidRPr="003D4CCF" w:rsidRDefault="003D4CCF" w:rsidP="003D4CCF">
      <w:pPr>
        <w:ind w:left="0" w:hanging="2"/>
        <w:rPr>
          <w:rFonts w:eastAsia="Merriweather"/>
          <w:bCs/>
        </w:rPr>
      </w:pPr>
      <w:r w:rsidRPr="003D4CCF">
        <w:rPr>
          <w:rFonts w:eastAsia="Merriweather"/>
          <w:bCs/>
        </w:rPr>
        <w:t>III)        Programa de Trabalho: [0438 – INFRAESTRUTURA URBANA];</w:t>
      </w:r>
    </w:p>
    <w:p w14:paraId="2B198E09" w14:textId="77777777" w:rsidR="003D4CCF" w:rsidRPr="003D4CCF" w:rsidRDefault="003D4CCF" w:rsidP="003D4CCF">
      <w:pPr>
        <w:ind w:left="0" w:hanging="2"/>
        <w:rPr>
          <w:rFonts w:eastAsia="Merriweather"/>
          <w:bCs/>
        </w:rPr>
      </w:pPr>
      <w:r w:rsidRPr="003D4CCF">
        <w:rPr>
          <w:rFonts w:eastAsia="Merriweather"/>
          <w:bCs/>
        </w:rPr>
        <w:t>IV)       Elemento de Despesa: [4.4.90.51.00</w:t>
      </w:r>
      <w:r w:rsidRPr="003D4CCF">
        <w:rPr>
          <w:rFonts w:eastAsia="Merriweather"/>
          <w:bCs/>
        </w:rPr>
        <w:tab/>
        <w:t>OBRAS E INSTALAÇÕES];</w:t>
      </w:r>
    </w:p>
    <w:p w14:paraId="2154BE12" w14:textId="0E6AC19E" w:rsidR="003D4CCF" w:rsidRDefault="003D4CCF" w:rsidP="003D4CCF">
      <w:pPr>
        <w:ind w:left="0" w:hanging="2"/>
        <w:rPr>
          <w:rFonts w:eastAsia="Merriweather"/>
          <w:bCs/>
        </w:rPr>
      </w:pPr>
      <w:r w:rsidRPr="003D4CCF">
        <w:rPr>
          <w:rFonts w:eastAsia="Merriweather"/>
          <w:bCs/>
        </w:rPr>
        <w:t>V)       Plano Interno: [2.045 – INFRAESTRUTURA URBANA</w:t>
      </w:r>
    </w:p>
    <w:p w14:paraId="57D94980" w14:textId="77777777" w:rsidR="003D4CCF" w:rsidRDefault="003D4CCF" w:rsidP="003D4CCF">
      <w:pPr>
        <w:ind w:left="0" w:hanging="2"/>
        <w:rPr>
          <w:rFonts w:eastAsia="Merriweather"/>
          <w:bCs/>
        </w:rPr>
      </w:pPr>
    </w:p>
    <w:p w14:paraId="4DA8D6F3" w14:textId="77777777" w:rsidR="008D67E2" w:rsidRDefault="008D67E2" w:rsidP="003D4CCF">
      <w:pPr>
        <w:ind w:left="0" w:hanging="2"/>
        <w:rPr>
          <w:rFonts w:eastAsia="Merriweather"/>
          <w:bCs/>
        </w:rPr>
      </w:pPr>
    </w:p>
    <w:p w14:paraId="5A1FE673" w14:textId="77777777" w:rsidR="003D4CCF" w:rsidRPr="003D4CCF" w:rsidRDefault="003D4CCF" w:rsidP="003D4CCF">
      <w:pPr>
        <w:ind w:left="0" w:hanging="2"/>
        <w:rPr>
          <w:rFonts w:eastAsia="Merriweather"/>
          <w:bCs/>
        </w:rPr>
      </w:pPr>
      <w:r w:rsidRPr="003D4CCF">
        <w:rPr>
          <w:rFonts w:eastAsia="Merriweather"/>
          <w:bCs/>
        </w:rPr>
        <w:lastRenderedPageBreak/>
        <w:t>4.3.  A contratação será atendida pela seguinte dotação: 219 - 0511</w:t>
      </w:r>
    </w:p>
    <w:p w14:paraId="14D8A0FF" w14:textId="77777777" w:rsidR="003D4CCF" w:rsidRPr="003D4CCF" w:rsidRDefault="003D4CCF" w:rsidP="003D4CCF">
      <w:pPr>
        <w:ind w:left="0" w:hanging="2"/>
        <w:rPr>
          <w:rFonts w:eastAsia="Merriweather"/>
          <w:bCs/>
        </w:rPr>
      </w:pPr>
      <w:r w:rsidRPr="003D4CCF">
        <w:rPr>
          <w:rFonts w:eastAsia="Merriweather"/>
          <w:bCs/>
        </w:rPr>
        <w:t>I)  Gestão/Unidade: [6.002 - SECRETARIA DE OBRAS, SERVIÇOS E DESENVOLVIMENTO UR / DIVISÃO DE SERVIÇOS URBANOS</w:t>
      </w:r>
      <w:r w:rsidRPr="003D4CCF">
        <w:rPr>
          <w:rFonts w:eastAsia="Merriweather"/>
          <w:bCs/>
        </w:rPr>
        <w:tab/>
        <w:t>];</w:t>
      </w:r>
    </w:p>
    <w:p w14:paraId="55A51A98" w14:textId="77777777" w:rsidR="003D4CCF" w:rsidRPr="003D4CCF" w:rsidRDefault="003D4CCF" w:rsidP="003D4CCF">
      <w:pPr>
        <w:ind w:left="0" w:hanging="2"/>
        <w:rPr>
          <w:rFonts w:eastAsia="Merriweather"/>
          <w:bCs/>
        </w:rPr>
      </w:pPr>
      <w:r w:rsidRPr="003D4CCF">
        <w:rPr>
          <w:rFonts w:eastAsia="Merriweather"/>
          <w:bCs/>
        </w:rPr>
        <w:t xml:space="preserve">II)         Fonte de Recursos: [0511 – TAXA PRESTAÇÃO DE </w:t>
      </w:r>
      <w:proofErr w:type="gramStart"/>
      <w:r w:rsidRPr="003D4CCF">
        <w:rPr>
          <w:rFonts w:eastAsia="Merriweather"/>
          <w:bCs/>
        </w:rPr>
        <w:t>SERVIÇO ]</w:t>
      </w:r>
      <w:proofErr w:type="gramEnd"/>
      <w:r w:rsidRPr="003D4CCF">
        <w:rPr>
          <w:rFonts w:eastAsia="Merriweather"/>
          <w:bCs/>
        </w:rPr>
        <w:t>;</w:t>
      </w:r>
    </w:p>
    <w:p w14:paraId="39FA2FC2" w14:textId="77777777" w:rsidR="003D4CCF" w:rsidRPr="003D4CCF" w:rsidRDefault="003D4CCF" w:rsidP="003D4CCF">
      <w:pPr>
        <w:ind w:left="0" w:hanging="2"/>
        <w:rPr>
          <w:rFonts w:eastAsia="Merriweather"/>
          <w:bCs/>
        </w:rPr>
      </w:pPr>
      <w:r w:rsidRPr="003D4CCF">
        <w:rPr>
          <w:rFonts w:eastAsia="Merriweather"/>
          <w:bCs/>
        </w:rPr>
        <w:t>III)        Programa de Trabalho: [0438 – INFRAESTRUTURA URBANA];</w:t>
      </w:r>
    </w:p>
    <w:p w14:paraId="4E06E697" w14:textId="77777777" w:rsidR="003D4CCF" w:rsidRPr="003D4CCF" w:rsidRDefault="003D4CCF" w:rsidP="003D4CCF">
      <w:pPr>
        <w:ind w:left="0" w:hanging="2"/>
        <w:rPr>
          <w:rFonts w:eastAsia="Merriweather"/>
          <w:bCs/>
        </w:rPr>
      </w:pPr>
      <w:r w:rsidRPr="003D4CCF">
        <w:rPr>
          <w:rFonts w:eastAsia="Merriweather"/>
          <w:bCs/>
        </w:rPr>
        <w:t>IV)       Elemento de Despesa: [4.4.90.51.00</w:t>
      </w:r>
      <w:r w:rsidRPr="003D4CCF">
        <w:rPr>
          <w:rFonts w:eastAsia="Merriweather"/>
          <w:bCs/>
        </w:rPr>
        <w:tab/>
        <w:t>OBRAS E INSTALAÇÕES];</w:t>
      </w:r>
    </w:p>
    <w:p w14:paraId="128E92BA" w14:textId="79C902C6" w:rsidR="003D4CCF" w:rsidRDefault="003D4CCF" w:rsidP="003D4CCF">
      <w:pPr>
        <w:ind w:left="0" w:hanging="2"/>
        <w:rPr>
          <w:rFonts w:eastAsia="Merriweather"/>
          <w:bCs/>
        </w:rPr>
      </w:pPr>
      <w:r w:rsidRPr="003D4CCF">
        <w:rPr>
          <w:rFonts w:eastAsia="Merriweather"/>
          <w:bCs/>
        </w:rPr>
        <w:t>V)       Plano Interno: [2.045 – INFRAESTRUTURA URBANA</w:t>
      </w:r>
    </w:p>
    <w:p w14:paraId="07F53475" w14:textId="77777777" w:rsidR="00F12DC5" w:rsidRDefault="00F12DC5" w:rsidP="001817BD">
      <w:pPr>
        <w:ind w:left="0" w:hanging="2"/>
        <w:jc w:val="both"/>
        <w:rPr>
          <w:rFonts w:eastAsia="Merriweather"/>
          <w:bCs/>
        </w:rPr>
      </w:pPr>
    </w:p>
    <w:p w14:paraId="66E31CB5" w14:textId="77777777" w:rsidR="00F12DC5" w:rsidRDefault="00F12DC5" w:rsidP="00DB7A05">
      <w:pPr>
        <w:spacing w:line="360" w:lineRule="auto"/>
        <w:ind w:left="0" w:hanging="2"/>
        <w:jc w:val="both"/>
        <w:rPr>
          <w:rFonts w:eastAsia="Merriweather"/>
          <w:shd w:val="clear" w:color="auto" w:fill="FFFF00"/>
        </w:rPr>
      </w:pPr>
    </w:p>
    <w:p w14:paraId="17F74E43" w14:textId="77777777" w:rsidR="00203EA6" w:rsidRPr="00DB7A05" w:rsidRDefault="00F71781" w:rsidP="00DB7A05">
      <w:pPr>
        <w:ind w:left="0" w:hanging="2"/>
        <w:jc w:val="both"/>
        <w:rPr>
          <w:rFonts w:eastAsia="Merriweather"/>
        </w:rPr>
      </w:pPr>
      <w:r w:rsidRPr="00DB7A05">
        <w:rPr>
          <w:rFonts w:eastAsia="Merriweather"/>
          <w:b/>
        </w:rPr>
        <w:t>5. Indicação do(s) integrante(s) da equipe de planejamento</w:t>
      </w:r>
      <w:r w:rsidRPr="00DB7A05">
        <w:rPr>
          <w:rFonts w:eastAsia="Merriweather"/>
        </w:rPr>
        <w:t>:</w:t>
      </w:r>
    </w:p>
    <w:p w14:paraId="0582292D" w14:textId="77777777" w:rsidR="00203EA6" w:rsidRPr="00DB7A05" w:rsidRDefault="00203EA6" w:rsidP="00DB7A05">
      <w:pPr>
        <w:ind w:left="0" w:hanging="2"/>
        <w:jc w:val="both"/>
        <w:rPr>
          <w:rFonts w:eastAsia="Merriweather"/>
        </w:rPr>
      </w:pPr>
    </w:p>
    <w:p w14:paraId="6D7245BD" w14:textId="77777777" w:rsidR="00203EA6" w:rsidRPr="00DB7A05" w:rsidRDefault="00F71781" w:rsidP="00DB7A05">
      <w:pPr>
        <w:numPr>
          <w:ilvl w:val="0"/>
          <w:numId w:val="1"/>
        </w:numPr>
        <w:ind w:left="0" w:hanging="2"/>
        <w:jc w:val="both"/>
        <w:rPr>
          <w:rFonts w:eastAsia="Merriweather"/>
        </w:rPr>
      </w:pPr>
      <w:r w:rsidRPr="00DB7A05">
        <w:rPr>
          <w:rFonts w:eastAsia="Merriweather"/>
        </w:rPr>
        <w:t>Fiscal Técnico, titular e substituto: LEONARDO ANDRÉ ROSSATO (titular) THAYANE FRANCYELLE CUNHA MARTINS (substituto)</w:t>
      </w:r>
    </w:p>
    <w:p w14:paraId="53EA4BCF" w14:textId="77777777" w:rsidR="00203EA6" w:rsidRPr="00DB7A05" w:rsidRDefault="00F71781" w:rsidP="00DB7A05">
      <w:pPr>
        <w:numPr>
          <w:ilvl w:val="0"/>
          <w:numId w:val="1"/>
        </w:numPr>
        <w:ind w:left="0" w:hanging="2"/>
        <w:jc w:val="both"/>
        <w:rPr>
          <w:rFonts w:eastAsia="Merriweather"/>
        </w:rPr>
      </w:pPr>
      <w:r w:rsidRPr="00DB7A05">
        <w:rPr>
          <w:rFonts w:eastAsia="Merriweather"/>
        </w:rPr>
        <w:t>Assessoria de Planejamento, titular e substituto: THAYANE FRANCYELLE CUNHA MARTINS (titular) LEONARDO ANDRÉ ROSSATO (substituto).</w:t>
      </w:r>
    </w:p>
    <w:p w14:paraId="5E6B309E" w14:textId="77777777" w:rsidR="00203EA6" w:rsidRPr="00DB7A05" w:rsidRDefault="00F71781" w:rsidP="00DB7A05">
      <w:pPr>
        <w:numPr>
          <w:ilvl w:val="0"/>
          <w:numId w:val="1"/>
        </w:numPr>
        <w:ind w:left="0" w:hanging="2"/>
        <w:jc w:val="both"/>
        <w:rPr>
          <w:rFonts w:eastAsia="Merriweather"/>
        </w:rPr>
      </w:pPr>
      <w:r w:rsidRPr="00DB7A05">
        <w:rPr>
          <w:rFonts w:eastAsia="Merriweather"/>
        </w:rPr>
        <w:t>Gestor do Contrato, titular e substituto: RÔMULO RAMALHO FARIAS (titular) LEONARDO ANDRÉ ROSSATO (substituto).</w:t>
      </w:r>
    </w:p>
    <w:p w14:paraId="5135173B" w14:textId="77777777" w:rsidR="00203EA6" w:rsidRPr="00DB7A05" w:rsidRDefault="00203EA6" w:rsidP="00DB7A05">
      <w:pPr>
        <w:ind w:left="0" w:firstLine="0"/>
        <w:jc w:val="both"/>
        <w:rPr>
          <w:rFonts w:eastAsia="Merriweather"/>
        </w:rPr>
      </w:pPr>
    </w:p>
    <w:p w14:paraId="7CC9199B" w14:textId="77777777" w:rsidR="00203EA6" w:rsidRPr="00DB7A05" w:rsidRDefault="00203EA6" w:rsidP="00DB7A05">
      <w:pPr>
        <w:ind w:left="0" w:firstLine="0"/>
        <w:jc w:val="both"/>
        <w:rPr>
          <w:rFonts w:eastAsia="Merriweather"/>
        </w:rPr>
      </w:pPr>
    </w:p>
    <w:p w14:paraId="49E85415" w14:textId="77777777" w:rsidR="00203EA6" w:rsidRPr="00DB7A05" w:rsidRDefault="00F71781" w:rsidP="00DB7A05">
      <w:pPr>
        <w:spacing w:line="360" w:lineRule="auto"/>
        <w:ind w:left="0" w:hanging="2"/>
        <w:jc w:val="both"/>
        <w:rPr>
          <w:rFonts w:eastAsia="Merriweather"/>
        </w:rPr>
      </w:pPr>
      <w:r w:rsidRPr="00DB7A05">
        <w:rPr>
          <w:rFonts w:eastAsia="Merriweather"/>
        </w:rPr>
        <w:t>Submeto o Documento de Formalização da Demanda para avaliação.</w:t>
      </w:r>
    </w:p>
    <w:p w14:paraId="70EE7E5F" w14:textId="77777777" w:rsidR="00203EA6" w:rsidRPr="00DB7A05" w:rsidRDefault="00203EA6" w:rsidP="00DB7A05">
      <w:pPr>
        <w:spacing w:line="360" w:lineRule="auto"/>
        <w:ind w:left="0" w:hanging="2"/>
        <w:jc w:val="both"/>
        <w:rPr>
          <w:rFonts w:eastAsia="Merriweather"/>
        </w:rPr>
      </w:pPr>
    </w:p>
    <w:p w14:paraId="0872ED10" w14:textId="0770D2D0" w:rsidR="00203EA6" w:rsidRPr="00DB7A05" w:rsidRDefault="00F71781" w:rsidP="00DB7A05">
      <w:pPr>
        <w:spacing w:line="360" w:lineRule="auto"/>
        <w:ind w:left="0" w:hanging="2"/>
        <w:jc w:val="both"/>
        <w:rPr>
          <w:rFonts w:eastAsia="Merriweather"/>
        </w:rPr>
      </w:pPr>
      <w:r w:rsidRPr="00DB7A05">
        <w:rPr>
          <w:rFonts w:eastAsia="Merriweather"/>
        </w:rPr>
        <w:t xml:space="preserve">Bandeirantes, </w:t>
      </w:r>
      <w:r w:rsidR="008D67E2">
        <w:rPr>
          <w:rFonts w:eastAsia="Merriweather"/>
        </w:rPr>
        <w:t>25</w:t>
      </w:r>
      <w:r w:rsidRPr="00DB7A05">
        <w:rPr>
          <w:rFonts w:eastAsia="Merriweather"/>
        </w:rPr>
        <w:t xml:space="preserve"> de </w:t>
      </w:r>
      <w:r w:rsidR="008D67E2">
        <w:rPr>
          <w:rFonts w:eastAsia="Merriweather"/>
        </w:rPr>
        <w:t>Abril</w:t>
      </w:r>
      <w:r w:rsidRPr="00DB7A05">
        <w:rPr>
          <w:rFonts w:eastAsia="Merriweather"/>
        </w:rPr>
        <w:t xml:space="preserve"> de 2025.</w:t>
      </w:r>
    </w:p>
    <w:p w14:paraId="3BFD3DAE" w14:textId="77777777" w:rsidR="00203EA6" w:rsidRPr="00DB7A05" w:rsidRDefault="00203EA6" w:rsidP="00DB7A05">
      <w:pPr>
        <w:ind w:left="0" w:firstLine="0"/>
        <w:jc w:val="both"/>
        <w:rPr>
          <w:rFonts w:eastAsia="Merriweather"/>
        </w:rPr>
      </w:pPr>
    </w:p>
    <w:p w14:paraId="7D33FEE5" w14:textId="77777777" w:rsidR="00203EA6" w:rsidRPr="00DB7A05" w:rsidRDefault="00203EA6" w:rsidP="00DB7A05">
      <w:pPr>
        <w:ind w:left="0" w:firstLine="0"/>
        <w:jc w:val="both"/>
        <w:rPr>
          <w:rFonts w:eastAsia="Merriweather"/>
        </w:rPr>
      </w:pPr>
    </w:p>
    <w:p w14:paraId="4EC68A5B" w14:textId="77777777" w:rsidR="00203EA6" w:rsidRPr="00DB7A05" w:rsidRDefault="00203EA6" w:rsidP="00DB7A05">
      <w:pPr>
        <w:ind w:left="0" w:hanging="2"/>
        <w:jc w:val="both"/>
        <w:rPr>
          <w:rFonts w:eastAsia="Merriweather"/>
        </w:rPr>
      </w:pPr>
    </w:p>
    <w:p w14:paraId="31B6A5F1" w14:textId="77777777" w:rsidR="00203EA6" w:rsidRPr="00DB7A05" w:rsidRDefault="00F71781" w:rsidP="00DB7A05">
      <w:pPr>
        <w:ind w:left="0" w:hanging="2"/>
        <w:jc w:val="center"/>
        <w:rPr>
          <w:rFonts w:eastAsia="Merriweather"/>
        </w:rPr>
      </w:pPr>
      <w:r w:rsidRPr="00DB7A05">
        <w:rPr>
          <w:rFonts w:eastAsia="Merriweather"/>
        </w:rPr>
        <w:t>_____________________________________</w:t>
      </w:r>
    </w:p>
    <w:p w14:paraId="4708E312" w14:textId="497047EA" w:rsidR="00203EA6" w:rsidRPr="00DB7A05" w:rsidRDefault="00F71781" w:rsidP="00DB7A05">
      <w:pPr>
        <w:spacing w:line="360" w:lineRule="auto"/>
        <w:ind w:left="0" w:hanging="2"/>
        <w:jc w:val="center"/>
        <w:rPr>
          <w:rFonts w:eastAsia="Merriweather"/>
        </w:rPr>
      </w:pPr>
      <w:r w:rsidRPr="00DB7A05">
        <w:rPr>
          <w:rFonts w:eastAsia="Arial"/>
          <w:b/>
        </w:rPr>
        <w:t>RÔMULO RAMALHO FARIAS</w:t>
      </w:r>
      <w:r w:rsidRPr="00DB7A05">
        <w:rPr>
          <w:rFonts w:eastAsia="Arial"/>
          <w:b/>
        </w:rPr>
        <w:br/>
      </w:r>
      <w:r w:rsidRPr="00DB7A05">
        <w:rPr>
          <w:rFonts w:eastAsia="Merriweather"/>
        </w:rPr>
        <w:t>SECRETÁRIO DE OBRAS E DESENVOLVIMENTO URBANO</w:t>
      </w:r>
    </w:p>
    <w:p w14:paraId="2014C9CC" w14:textId="77777777" w:rsidR="00DB7A05" w:rsidRPr="00DB7A05" w:rsidRDefault="00DB7A05" w:rsidP="00DB7A05">
      <w:pPr>
        <w:spacing w:line="360" w:lineRule="auto"/>
        <w:ind w:left="0" w:hanging="2"/>
        <w:jc w:val="center"/>
        <w:rPr>
          <w:rFonts w:eastAsia="Merriweather"/>
        </w:rPr>
      </w:pPr>
    </w:p>
    <w:p w14:paraId="267CA207" w14:textId="77777777" w:rsidR="00DB7A05" w:rsidRPr="00DB7A05" w:rsidRDefault="00DB7A05" w:rsidP="00DB7A05">
      <w:pPr>
        <w:spacing w:line="360" w:lineRule="auto"/>
        <w:ind w:left="0" w:hanging="2"/>
        <w:jc w:val="center"/>
        <w:rPr>
          <w:rFonts w:eastAsia="Merriweather"/>
        </w:rPr>
      </w:pPr>
    </w:p>
    <w:p w14:paraId="1745D259" w14:textId="77777777" w:rsidR="00DB7A05" w:rsidRDefault="00DB7A05">
      <w:pPr>
        <w:spacing w:line="360" w:lineRule="auto"/>
        <w:ind w:left="0" w:hanging="2"/>
        <w:jc w:val="center"/>
        <w:rPr>
          <w:rFonts w:eastAsia="Arial"/>
          <w:b/>
        </w:rPr>
      </w:pPr>
    </w:p>
    <w:sectPr w:rsidR="00DB7A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410" w:right="1701" w:bottom="992" w:left="1134" w:header="720" w:footer="72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00101" w14:textId="77777777" w:rsidR="00F71781" w:rsidRDefault="00F71781">
      <w:pPr>
        <w:spacing w:line="240" w:lineRule="auto"/>
      </w:pPr>
      <w:r>
        <w:separator/>
      </w:r>
    </w:p>
  </w:endnote>
  <w:endnote w:type="continuationSeparator" w:id="0">
    <w:p w14:paraId="596C030C" w14:textId="77777777" w:rsidR="00F71781" w:rsidRDefault="00F717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7FECC" w14:textId="77777777" w:rsidR="00203EA6" w:rsidRDefault="00203EA6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0CC5E" w14:textId="77777777" w:rsidR="00203EA6" w:rsidRDefault="00F71781">
    <w:pPr>
      <w:jc w:val="center"/>
      <w:rPr>
        <w:sz w:val="14"/>
        <w:szCs w:val="14"/>
      </w:rPr>
    </w:pPr>
    <w:r>
      <w:rPr>
        <w:sz w:val="14"/>
        <w:szCs w:val="14"/>
      </w:rPr>
      <w:t xml:space="preserve">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</w:t>
    </w:r>
    <w:proofErr w:type="gramStart"/>
    <w:r>
      <w:rPr>
        <w:sz w:val="14"/>
        <w:szCs w:val="14"/>
      </w:rPr>
      <w:t>3322  e</w:t>
    </w:r>
    <w:proofErr w:type="gramEnd"/>
    <w:r>
      <w:rPr>
        <w:sz w:val="14"/>
        <w:szCs w:val="14"/>
      </w:rPr>
      <w:t xml:space="preserve">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9927A" w14:textId="77777777" w:rsidR="00203EA6" w:rsidRDefault="00F71781">
    <w:pPr>
      <w:jc w:val="center"/>
      <w:rPr>
        <w:sz w:val="14"/>
        <w:szCs w:val="14"/>
      </w:rPr>
    </w:pPr>
    <w:r>
      <w:rPr>
        <w:sz w:val="14"/>
        <w:szCs w:val="14"/>
      </w:rPr>
      <w:t xml:space="preserve">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</w:t>
    </w:r>
    <w:proofErr w:type="gramStart"/>
    <w:r>
      <w:rPr>
        <w:sz w:val="14"/>
        <w:szCs w:val="14"/>
      </w:rPr>
      <w:t>3322  e</w:t>
    </w:r>
    <w:proofErr w:type="gramEnd"/>
    <w:r>
      <w:rPr>
        <w:sz w:val="14"/>
        <w:szCs w:val="14"/>
      </w:rPr>
      <w:t xml:space="preserve"> CNPJ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E8936" w14:textId="77777777" w:rsidR="00F71781" w:rsidRDefault="00F71781">
      <w:pPr>
        <w:spacing w:line="240" w:lineRule="auto"/>
      </w:pPr>
      <w:r>
        <w:separator/>
      </w:r>
    </w:p>
  </w:footnote>
  <w:footnote w:type="continuationSeparator" w:id="0">
    <w:p w14:paraId="0FFEF8E2" w14:textId="77777777" w:rsidR="00F71781" w:rsidRDefault="00F717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34AD9" w14:textId="77777777" w:rsidR="00203EA6" w:rsidRDefault="00203EA6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520C0" w14:textId="01C837F9" w:rsidR="00203EA6" w:rsidRDefault="00D60376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4A4E54B7" wp14:editId="2C6A36E2">
              <wp:simplePos x="0" y="0"/>
              <wp:positionH relativeFrom="column">
                <wp:posOffset>956310</wp:posOffset>
              </wp:positionH>
              <wp:positionV relativeFrom="paragraph">
                <wp:posOffset>-180975</wp:posOffset>
              </wp:positionV>
              <wp:extent cx="5257800" cy="990600"/>
              <wp:effectExtent l="0" t="0" r="0" b="0"/>
              <wp:wrapNone/>
              <wp:docPr id="1703406556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57800" cy="990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E359548" w14:textId="23114B75" w:rsidR="00203EA6" w:rsidRPr="003F7E10" w:rsidRDefault="00F71781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both"/>
                            <w:rPr>
                              <w:rFonts w:ascii="Arial" w:hAnsi="Arial" w:cs="Arial"/>
                              <w:b/>
                              <w:bCs/>
                              <w:iCs/>
                              <w:sz w:val="36"/>
                              <w:szCs w:val="36"/>
                            </w:rPr>
                          </w:pPr>
                          <w:r w:rsidRPr="003F7E10">
                            <w:rPr>
                              <w:rFonts w:ascii="Arial" w:eastAsia="Algerian" w:hAnsi="Arial" w:cs="Arial"/>
                              <w:b/>
                              <w:bCs/>
                              <w:iCs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48ACC525" w14:textId="77777777" w:rsidR="00203EA6" w:rsidRPr="00C90DE4" w:rsidRDefault="00F71781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iCs/>
                              <w:sz w:val="32"/>
                              <w:szCs w:val="32"/>
                            </w:rPr>
                          </w:pPr>
                          <w:r w:rsidRPr="00C90DE4">
                            <w:rPr>
                              <w:rFonts w:ascii="Arial" w:eastAsia="Algerian" w:hAnsi="Arial" w:cs="Arial"/>
                              <w:b/>
                              <w:bCs/>
                              <w:iCs/>
                              <w:color w:val="000000"/>
                              <w:sz w:val="32"/>
                              <w:szCs w:val="32"/>
                            </w:rPr>
                            <w:t>ESTADO DO PARANÁ</w:t>
                          </w:r>
                        </w:p>
                        <w:p w14:paraId="2713FC0D" w14:textId="77777777" w:rsidR="00203EA6" w:rsidRDefault="00203EA6">
                          <w:pPr>
                            <w:pStyle w:val="Contedodoquadro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wrap="square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4E54B7" id="Retângulo 3" o:spid="_x0000_s1026" style="position:absolute;margin-left:75.3pt;margin-top:-14.25pt;width:414pt;height:78pt;z-index:-2516567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" filled="f" stroked="f" strokeweight="0">
              <v:textbox>
                <w:txbxContent>
                  <w:p w14:paraId="5E359548" w14:textId="23114B75" w:rsidR="00203EA6" w:rsidRPr="003F7E10" w:rsidRDefault="00F71781">
                    <w:pPr>
                      <w:pStyle w:val="Contedodoquadro"/>
                      <w:spacing w:before="360" w:line="240" w:lineRule="auto"/>
                      <w:ind w:left="2" w:hanging="4"/>
                      <w:jc w:val="both"/>
                      <w:rPr>
                        <w:rFonts w:ascii="Arial" w:hAnsi="Arial" w:cs="Arial"/>
                        <w:b/>
                        <w:bCs/>
                        <w:iCs/>
                        <w:sz w:val="36"/>
                        <w:szCs w:val="36"/>
                      </w:rPr>
                    </w:pPr>
                    <w:r w:rsidRPr="003F7E10">
                      <w:rPr>
                        <w:rFonts w:ascii="Arial" w:eastAsia="Algerian" w:hAnsi="Arial" w:cs="Arial"/>
                        <w:b/>
                        <w:bCs/>
                        <w:iCs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48ACC525" w14:textId="77777777" w:rsidR="00203EA6" w:rsidRPr="00C90DE4" w:rsidRDefault="00F71781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  <w:rPr>
                        <w:rFonts w:ascii="Arial" w:hAnsi="Arial" w:cs="Arial"/>
                        <w:b/>
                        <w:bCs/>
                        <w:iCs/>
                        <w:sz w:val="32"/>
                        <w:szCs w:val="32"/>
                      </w:rPr>
                    </w:pPr>
                    <w:r w:rsidRPr="00C90DE4">
                      <w:rPr>
                        <w:rFonts w:ascii="Arial" w:eastAsia="Algerian" w:hAnsi="Arial" w:cs="Arial"/>
                        <w:b/>
                        <w:bCs/>
                        <w:iCs/>
                        <w:color w:val="000000"/>
                        <w:sz w:val="32"/>
                        <w:szCs w:val="32"/>
                      </w:rPr>
                      <w:t>ESTADO DO PARANÁ</w:t>
                    </w:r>
                  </w:p>
                  <w:p w14:paraId="2713FC0D" w14:textId="77777777" w:rsidR="00203EA6" w:rsidRDefault="00203EA6">
                    <w:pPr>
                      <w:pStyle w:val="Contedodoquadro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F71781">
      <w:rPr>
        <w:noProof/>
        <w:color w:val="000000"/>
      </w:rPr>
      <w:drawing>
        <wp:anchor distT="0" distB="0" distL="0" distR="0" simplePos="0" relativeHeight="251656704" behindDoc="1" locked="0" layoutInCell="1" allowOverlap="1" wp14:anchorId="432BB251" wp14:editId="0865BBE2">
          <wp:simplePos x="0" y="0"/>
          <wp:positionH relativeFrom="column">
            <wp:posOffset>-269240</wp:posOffset>
          </wp:positionH>
          <wp:positionV relativeFrom="paragraph">
            <wp:posOffset>-152400</wp:posOffset>
          </wp:positionV>
          <wp:extent cx="1003300" cy="1193800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0662E35" w14:textId="7F305DE9" w:rsidR="00203EA6" w:rsidRDefault="00203EA6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1AA07" w14:textId="769DF8CE" w:rsidR="00203EA6" w:rsidRDefault="00F71781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7216" behindDoc="1" locked="0" layoutInCell="1" allowOverlap="1" wp14:anchorId="6B59EE57" wp14:editId="74197F6E">
          <wp:simplePos x="0" y="0"/>
          <wp:positionH relativeFrom="column">
            <wp:posOffset>-269240</wp:posOffset>
          </wp:positionH>
          <wp:positionV relativeFrom="paragraph">
            <wp:posOffset>-152400</wp:posOffset>
          </wp:positionV>
          <wp:extent cx="1003300" cy="1193800"/>
          <wp:effectExtent l="0" t="0" r="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60376"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70BC23E" wp14:editId="7CC04181">
              <wp:simplePos x="0" y="0"/>
              <wp:positionH relativeFrom="column">
                <wp:posOffset>787400</wp:posOffset>
              </wp:positionH>
              <wp:positionV relativeFrom="paragraph">
                <wp:posOffset>-152400</wp:posOffset>
              </wp:positionV>
              <wp:extent cx="6130290" cy="990600"/>
              <wp:effectExtent l="0" t="0" r="0" b="0"/>
              <wp:wrapNone/>
              <wp:docPr id="762749603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30290" cy="990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439ECFD" w14:textId="77777777" w:rsidR="00203EA6" w:rsidRDefault="00F71781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both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44"/>
                            </w:rPr>
                            <w:t>PREFEITURA MUNICIPAL DE BANDEIRANTES</w:t>
                          </w:r>
                        </w:p>
                        <w:p w14:paraId="0D456A9F" w14:textId="77777777" w:rsidR="00203EA6" w:rsidRDefault="00F71781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 w14:paraId="3B181EE4" w14:textId="77777777" w:rsidR="00203EA6" w:rsidRDefault="00203EA6">
                          <w:pPr>
                            <w:pStyle w:val="Contedodoquadro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0BC23E" id="Retângulo 1" o:spid="_x0000_s1027" style="position:absolute;margin-left:62pt;margin-top:-12pt;width:482.7pt;height:78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" filled="f" stroked="f" strokeweight="0">
              <v:textbox>
                <w:txbxContent>
                  <w:p w14:paraId="1439ECFD" w14:textId="77777777" w:rsidR="00203EA6" w:rsidRDefault="00F71781">
                    <w:pPr>
                      <w:pStyle w:val="Contedodoquadro"/>
                      <w:spacing w:before="360" w:line="240" w:lineRule="auto"/>
                      <w:ind w:left="2" w:hanging="4"/>
                      <w:jc w:val="both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44"/>
                      </w:rPr>
                      <w:t>PREFEITURA MUNICIPAL DE BANDEIRANTES</w:t>
                    </w:r>
                  </w:p>
                  <w:p w14:paraId="0D456A9F" w14:textId="77777777" w:rsidR="00203EA6" w:rsidRDefault="00F71781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</w:rPr>
                      <w:t>ESTADO DO PARANÁ</w:t>
                    </w:r>
                  </w:p>
                  <w:p w14:paraId="3B181EE4" w14:textId="77777777" w:rsidR="00203EA6" w:rsidRDefault="00203EA6">
                    <w:pPr>
                      <w:pStyle w:val="Contedodoquadro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14:paraId="1284B187" w14:textId="77777777" w:rsidR="00203EA6" w:rsidRDefault="00203EA6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C24A5"/>
    <w:multiLevelType w:val="multilevel"/>
    <w:tmpl w:val="E93E8FE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" w15:restartNumberingAfterBreak="0">
    <w:nsid w:val="78FC3ACF"/>
    <w:multiLevelType w:val="multilevel"/>
    <w:tmpl w:val="94D411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39107890">
    <w:abstractNumId w:val="0"/>
  </w:num>
  <w:num w:numId="2" w16cid:durableId="1884556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EA6"/>
    <w:rsid w:val="0010272E"/>
    <w:rsid w:val="00165165"/>
    <w:rsid w:val="001817BD"/>
    <w:rsid w:val="00195E85"/>
    <w:rsid w:val="00203EA6"/>
    <w:rsid w:val="003D4CCF"/>
    <w:rsid w:val="003F7E10"/>
    <w:rsid w:val="0061197B"/>
    <w:rsid w:val="006E255F"/>
    <w:rsid w:val="007A398B"/>
    <w:rsid w:val="008D67E2"/>
    <w:rsid w:val="009A7C1B"/>
    <w:rsid w:val="00C2100A"/>
    <w:rsid w:val="00C34317"/>
    <w:rsid w:val="00C90DE4"/>
    <w:rsid w:val="00D60376"/>
    <w:rsid w:val="00DB7A05"/>
    <w:rsid w:val="00E358E6"/>
    <w:rsid w:val="00E36745"/>
    <w:rsid w:val="00F12DC5"/>
    <w:rsid w:val="00F7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E8624"/>
  <w15:docId w15:val="{9B06A35B-8C81-4810-B9A9-AB4AFA166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t-PT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="-1" w:hanging="1"/>
      <w:textAlignment w:val="top"/>
      <w:outlineLvl w:val="0"/>
    </w:pPr>
    <w:rPr>
      <w:position w:val="-1"/>
      <w:lang w:val="pt-BR"/>
    </w:rPr>
  </w:style>
  <w:style w:type="paragraph" w:styleId="Ttulo1">
    <w:name w:val="heading 1"/>
    <w:basedOn w:val="Normal"/>
    <w:next w:val="Normal"/>
    <w:qFormat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qFormat/>
    <w:rPr>
      <w:w w:val="100"/>
      <w:position w:val="0"/>
      <w:sz w:val="24"/>
      <w:szCs w:val="24"/>
      <w:effect w:val="none"/>
      <w:vertAlign w:val="baseline"/>
      <w:em w:val="none"/>
    </w:rPr>
  </w:style>
  <w:style w:type="character" w:customStyle="1" w:styleId="RodapChar">
    <w:name w:val="Rodapé Char"/>
    <w:qFormat/>
    <w:rPr>
      <w:w w:val="100"/>
      <w:position w:val="0"/>
      <w:sz w:val="24"/>
      <w:szCs w:val="24"/>
      <w:effect w:val="none"/>
      <w:vertAlign w:val="baseline"/>
      <w:em w:val="none"/>
    </w:rPr>
  </w:style>
  <w:style w:type="character" w:customStyle="1" w:styleId="TextodebaloChar">
    <w:name w:val="Texto de balão Char"/>
    <w:qFormat/>
    <w:rPr>
      <w:rFonts w:ascii="Segoe UI" w:hAnsi="Segoe UI" w:cs="Segoe UI"/>
      <w:w w:val="100"/>
      <w:position w:val="0"/>
      <w:sz w:val="18"/>
      <w:szCs w:val="18"/>
      <w:effect w:val="none"/>
      <w:vertAlign w:val="baseline"/>
      <w:em w:val="none"/>
    </w:rPr>
  </w:style>
  <w:style w:type="character" w:customStyle="1" w:styleId="Ttulo3Char">
    <w:name w:val="Título 3 Char"/>
    <w:qFormat/>
    <w:rPr>
      <w:rFonts w:ascii="Calibri Light" w:eastAsia="Times New Roman" w:hAnsi="Calibri Light" w:cs="Times New Roman"/>
      <w:b/>
      <w:bCs/>
      <w:w w:val="100"/>
      <w:position w:val="0"/>
      <w:sz w:val="26"/>
      <w:szCs w:val="26"/>
      <w:effect w:val="none"/>
      <w:vertAlign w:val="baseline"/>
      <w:em w:val="none"/>
    </w:rPr>
  </w:style>
  <w:style w:type="character" w:customStyle="1" w:styleId="Recuodecorpodetexto3Char">
    <w:name w:val="Recuo de corpo de texto 3 Char"/>
    <w:qFormat/>
    <w:rPr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Smbolosdenumerao">
    <w:name w:val="Símbolos de numeração"/>
    <w:qFormat/>
  </w:style>
  <w:style w:type="paragraph" w:styleId="Ttulo">
    <w:name w:val="Title"/>
    <w:basedOn w:val="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qFormat/>
    <w:pPr>
      <w:ind w:left="1080" w:firstLine="2889"/>
      <w:jc w:val="both"/>
    </w:pPr>
    <w:rPr>
      <w:bCs/>
      <w:sz w:val="25"/>
      <w:szCs w:val="28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qFormat/>
    <w:pPr>
      <w:spacing w:line="1" w:lineRule="atLeast"/>
      <w:ind w:left="-1" w:hanging="1"/>
      <w:textAlignment w:val="top"/>
      <w:outlineLvl w:val="0"/>
    </w:pPr>
    <w:rPr>
      <w:rFonts w:ascii="Nyala" w:eastAsia="Calibri" w:hAnsi="Nyala" w:cs="Nyala"/>
      <w:color w:val="000000"/>
      <w:position w:val="-1"/>
      <w:lang w:val="pt-BR" w:eastAsia="en-US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323C8A"/>
    <w:pPr>
      <w:widowControl w:val="0"/>
      <w:suppressAutoHyphens w:val="0"/>
      <w:spacing w:line="240" w:lineRule="auto"/>
      <w:ind w:left="687" w:firstLine="0"/>
      <w:textAlignment w:val="auto"/>
      <w:outlineLvl w:val="9"/>
    </w:pPr>
    <w:rPr>
      <w:sz w:val="22"/>
      <w:szCs w:val="22"/>
      <w:lang w:val="pt-PT" w:eastAsia="en-US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D50575"/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2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hBMT/kvXGdXs60IolAfDmHywqW3g==">AMUW2mUwpwYEbHbyiDmT8gMg8spRFuCzzpyc0ou0lKnp2CbG/wBz9BuHhcSzpsHi3rvK2oJnEISuSSML/UZB0bWi9MjEgdm2MQ/22OoBqSt45JHkfSuewLY=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9885507-3511-430E-B390-DFE92F572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762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PC</cp:lastModifiedBy>
  <cp:revision>8</cp:revision>
  <cp:lastPrinted>2025-04-25T12:45:00Z</cp:lastPrinted>
  <dcterms:created xsi:type="dcterms:W3CDTF">2025-02-13T14:37:00Z</dcterms:created>
  <dcterms:modified xsi:type="dcterms:W3CDTF">2025-04-25T12:45:00Z</dcterms:modified>
  <dc:language>pt-BR</dc:language>
</cp:coreProperties>
</file>